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CEA" w:rsidRDefault="000A7CEA" w:rsidP="000A7CEA">
      <w:pPr>
        <w:spacing w:after="0"/>
        <w:ind w:left="-1134"/>
        <w:jc w:val="center"/>
        <w:rPr>
          <w:b/>
          <w:sz w:val="32"/>
          <w:szCs w:val="28"/>
        </w:rPr>
      </w:pPr>
      <w:r w:rsidRPr="0095358A">
        <w:rPr>
          <w:b/>
          <w:sz w:val="32"/>
          <w:szCs w:val="28"/>
        </w:rPr>
        <w:t>KRĒSLU PACĒLĀJA LIETOŠANAS NOTEIKUMI</w:t>
      </w:r>
      <w:bookmarkStart w:id="0" w:name="_GoBack"/>
      <w:bookmarkEnd w:id="0"/>
    </w:p>
    <w:p w:rsidR="000A7CEA" w:rsidRDefault="000A7CEA" w:rsidP="000A7CEA">
      <w:pPr>
        <w:ind w:left="-1134"/>
        <w:jc w:val="both"/>
        <w:rPr>
          <w:b/>
        </w:rPr>
      </w:pPr>
    </w:p>
    <w:p w:rsidR="000A7CEA" w:rsidRPr="00C538D2" w:rsidRDefault="000A7CEA" w:rsidP="000A7CEA">
      <w:pPr>
        <w:ind w:left="-1134"/>
        <w:jc w:val="both"/>
        <w:rPr>
          <w:b/>
          <w:sz w:val="28"/>
        </w:rPr>
      </w:pPr>
      <w:r w:rsidRPr="00C538D2">
        <w:rPr>
          <w:b/>
          <w:sz w:val="28"/>
        </w:rPr>
        <w:t>1.PATVAĻĪGA IENĀKŠANA KRĒSLU PACĒLĀJA DARBA ZONĀ UN IESĒŠANĀS LAUKUMĀ IR STINGRI AIZLIEGTA</w:t>
      </w:r>
    </w:p>
    <w:p w:rsidR="000A7CEA" w:rsidRPr="00C538D2" w:rsidRDefault="000A7CEA" w:rsidP="000A7CEA">
      <w:pPr>
        <w:ind w:left="-1134"/>
        <w:jc w:val="both"/>
        <w:rPr>
          <w:b/>
          <w:sz w:val="28"/>
        </w:rPr>
      </w:pPr>
      <w:r w:rsidRPr="00C538D2">
        <w:rPr>
          <w:b/>
          <w:sz w:val="28"/>
        </w:rPr>
        <w:t>2.KRĒSLU PACĒLĀJU DRĪKST IZMANTOT TIKAI PĒC PERSONĀLA UZAICINĀJUMA</w:t>
      </w:r>
    </w:p>
    <w:p w:rsidR="000A7CEA" w:rsidRPr="00C538D2" w:rsidRDefault="000A7CEA" w:rsidP="000A7CEA">
      <w:pPr>
        <w:ind w:left="-1134"/>
        <w:jc w:val="both"/>
        <w:rPr>
          <w:b/>
          <w:sz w:val="28"/>
        </w:rPr>
      </w:pPr>
      <w:r w:rsidRPr="00C538D2">
        <w:rPr>
          <w:b/>
          <w:sz w:val="28"/>
        </w:rPr>
        <w:t>3.DIVVIETĪGĀ KRĒSLU PACĒLĀJĀ DRĪKST IESĒSTIES DIVI PIEAUGUŠI CILVĒKI</w:t>
      </w:r>
    </w:p>
    <w:p w:rsidR="000A7CEA" w:rsidRPr="00C538D2" w:rsidRDefault="000A7CEA" w:rsidP="000A7CEA">
      <w:pPr>
        <w:ind w:left="-1134"/>
        <w:jc w:val="both"/>
        <w:rPr>
          <w:b/>
          <w:sz w:val="28"/>
        </w:rPr>
      </w:pPr>
      <w:r w:rsidRPr="00C538D2">
        <w:rPr>
          <w:b/>
          <w:sz w:val="28"/>
        </w:rPr>
        <w:t>4.MUGURSOMĀM VAI SOMĀM JĀBŪT NOVIETOTĀM KLĒPĪ</w:t>
      </w:r>
    </w:p>
    <w:p w:rsidR="000A7CEA" w:rsidRPr="00C538D2" w:rsidRDefault="000A7CEA" w:rsidP="000A7CEA">
      <w:pPr>
        <w:ind w:left="-1134"/>
        <w:jc w:val="both"/>
        <w:rPr>
          <w:b/>
          <w:sz w:val="28"/>
        </w:rPr>
      </w:pPr>
      <w:r w:rsidRPr="00C538D2">
        <w:rPr>
          <w:b/>
          <w:sz w:val="28"/>
        </w:rPr>
        <w:t>5.PĒC IESĒŠANĀS KRĒSLĀ, PERSONĀLS AIZVĒRS DROŠĪBAS BARJERU</w:t>
      </w:r>
    </w:p>
    <w:p w:rsidR="000A7CEA" w:rsidRPr="00C538D2" w:rsidRDefault="000A7CEA" w:rsidP="000A7CEA">
      <w:pPr>
        <w:ind w:left="-1134"/>
        <w:jc w:val="both"/>
        <w:rPr>
          <w:b/>
          <w:sz w:val="28"/>
        </w:rPr>
      </w:pPr>
      <w:r w:rsidRPr="00C538D2">
        <w:rPr>
          <w:b/>
          <w:sz w:val="28"/>
        </w:rPr>
        <w:t>6.PACELŠANĀS UN NOBRAUCIENA LAIKĀ DROŠĪBAS BARJERAI VISU LAIKU JĀBŪT AIZVĒRTAI</w:t>
      </w:r>
    </w:p>
    <w:p w:rsidR="000A7CEA" w:rsidRPr="00C538D2" w:rsidRDefault="000A7CEA" w:rsidP="000A7CEA">
      <w:pPr>
        <w:ind w:left="-1134"/>
        <w:jc w:val="both"/>
        <w:rPr>
          <w:b/>
          <w:sz w:val="28"/>
        </w:rPr>
      </w:pPr>
      <w:r w:rsidRPr="00C538D2">
        <w:rPr>
          <w:b/>
          <w:sz w:val="28"/>
        </w:rPr>
        <w:t>7.KRĒSLU PACĒLĀJĀ AIZLIEGTS ŠŪPOTIES, UZGULTIES UZ DROŠĪBAS BARJERAS VAI IEŅEMT JEBKURU CITU NEATBILSTOŠU POZU, IZŅEMOT SĒDĒŠANAI PAREDZĒTO – STABILI SĒŽOT, MUGURU PIESPIEŽOT ATZVELTNEI</w:t>
      </w:r>
    </w:p>
    <w:p w:rsidR="000A7CEA" w:rsidRPr="00C538D2" w:rsidRDefault="000A7CEA" w:rsidP="000A7CEA">
      <w:pPr>
        <w:ind w:left="-1134"/>
        <w:jc w:val="both"/>
        <w:rPr>
          <w:b/>
          <w:sz w:val="28"/>
        </w:rPr>
      </w:pPr>
      <w:r w:rsidRPr="00C538D2">
        <w:rPr>
          <w:b/>
          <w:sz w:val="28"/>
        </w:rPr>
        <w:t xml:space="preserve">8.AIZLIEGTS ŅEMT LĪDZI PRIEKŠMETUS, KAS VARĒTU IZKRIST NO KRĒSLU PACĒLĀJA </w:t>
      </w:r>
    </w:p>
    <w:p w:rsidR="000A7CEA" w:rsidRPr="00C538D2" w:rsidRDefault="000A7CEA" w:rsidP="000A7CEA">
      <w:pPr>
        <w:ind w:left="-1134"/>
        <w:jc w:val="both"/>
        <w:rPr>
          <w:b/>
          <w:sz w:val="28"/>
        </w:rPr>
      </w:pPr>
      <w:r w:rsidRPr="00C538D2">
        <w:rPr>
          <w:b/>
          <w:sz w:val="28"/>
        </w:rPr>
        <w:t>9.IEVĒROJOT NORĀDES ZĪMES, KRĒSLU PACĒLĀJA DROŠĪBAS BARJERA JĀATVER TUVOJOTIES IZKĀPŠANAS VIETAI VAI PĒC PERSONĀLA UZAICINĀJUMA</w:t>
      </w:r>
    </w:p>
    <w:p w:rsidR="000A7CEA" w:rsidRPr="00C538D2" w:rsidRDefault="000A7CEA" w:rsidP="000A7CEA">
      <w:pPr>
        <w:ind w:left="-1134"/>
        <w:jc w:val="both"/>
        <w:rPr>
          <w:b/>
          <w:sz w:val="28"/>
        </w:rPr>
      </w:pPr>
      <w:r w:rsidRPr="00C538D2">
        <w:rPr>
          <w:b/>
          <w:sz w:val="28"/>
        </w:rPr>
        <w:t>10.BRAUCIENA BEIGĀS, SEKOJOT NORĀDĒM, NEKAVĒJOTIES JĀPAMET IZKĀPŠANAS VIETA</w:t>
      </w:r>
    </w:p>
    <w:p w:rsidR="000A7CEA" w:rsidRPr="00C538D2" w:rsidRDefault="000A7CEA" w:rsidP="000A7CEA">
      <w:pPr>
        <w:ind w:left="-1134"/>
        <w:jc w:val="both"/>
        <w:rPr>
          <w:b/>
          <w:sz w:val="28"/>
        </w:rPr>
      </w:pPr>
      <w:r w:rsidRPr="00C538D2">
        <w:rPr>
          <w:b/>
          <w:sz w:val="28"/>
        </w:rPr>
        <w:t>11.BĒRNI LĪDZ 7 GADU VECUMAM KRĒSLU PACĒLĀJU DRĪKST LIETOT TIKAI KOPĀ AR PIEAUGUŠO</w:t>
      </w:r>
    </w:p>
    <w:p w:rsidR="000A7CEA" w:rsidRPr="00C538D2" w:rsidRDefault="000A7CEA" w:rsidP="000A7CEA">
      <w:pPr>
        <w:ind w:left="-1134"/>
        <w:jc w:val="both"/>
        <w:rPr>
          <w:b/>
          <w:sz w:val="28"/>
        </w:rPr>
      </w:pPr>
      <w:r w:rsidRPr="00C538D2">
        <w:rPr>
          <w:b/>
          <w:sz w:val="28"/>
        </w:rPr>
        <w:t>12.KRĒSLU PACĒLĀJA IZMANTOŠANA ALKOHOLISKO VAI CITU APREIBINOŠO VIELU REIBUMĀ STINGRI AIZLIEGTA</w:t>
      </w:r>
    </w:p>
    <w:sectPr w:rsidR="000A7CEA" w:rsidRPr="00C538D2" w:rsidSect="000A7CEA"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CEA"/>
    <w:rsid w:val="000A7CEA"/>
    <w:rsid w:val="002E0834"/>
    <w:rsid w:val="003E28AB"/>
    <w:rsid w:val="00C5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DC351"/>
  <w15:chartTrackingRefBased/>
  <w15:docId w15:val="{071FE911-1D8D-4D2A-9D2A-E7B5F0FBE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7C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CEA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696</Words>
  <Characters>397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2018-10-29T14:00:00Z</cp:lastPrinted>
  <dcterms:created xsi:type="dcterms:W3CDTF">2018-11-12T12:16:00Z</dcterms:created>
  <dcterms:modified xsi:type="dcterms:W3CDTF">2018-11-12T12:16:00Z</dcterms:modified>
</cp:coreProperties>
</file>